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1E82A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66255B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73B05951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E66255B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73B05951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3B7A3355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0"/>
        <w:gridCol w:w="228"/>
        <w:gridCol w:w="1116"/>
        <w:gridCol w:w="22"/>
        <w:gridCol w:w="1078"/>
        <w:gridCol w:w="1612"/>
        <w:gridCol w:w="1408"/>
        <w:gridCol w:w="1327"/>
        <w:gridCol w:w="39"/>
        <w:gridCol w:w="1369"/>
        <w:gridCol w:w="426"/>
      </w:tblGrid>
      <w:tr w14:paraId="3CBC7DF0">
        <w:trPr>
          <w:gridBefore w:val="1"/>
          <w:gridAfter w:val="1"/>
          <w:wBefore w:w="430" w:type="dxa"/>
          <w:wAfter w:w="426" w:type="dxa"/>
          <w:trHeight w:val="691" w:hRule="atLeast"/>
          <w:jc w:val="center"/>
        </w:trPr>
        <w:tc>
          <w:tcPr>
            <w:tcW w:w="136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91FE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833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0C61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扬州新长城塑业有限公司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bookmarkEnd w:id="0"/>
          </w:p>
        </w:tc>
      </w:tr>
      <w:tr w14:paraId="2E5E83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30" w:type="dxa"/>
          <w:wAfter w:w="426" w:type="dxa"/>
          <w:trHeight w:val="796" w:hRule="atLeast"/>
          <w:jc w:val="center"/>
        </w:trPr>
        <w:tc>
          <w:tcPr>
            <w:tcW w:w="136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FDCEA8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09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B9087F7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扬州市生态科技新城杭集镇淮江路8号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0920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243D0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民营</w:t>
            </w:r>
          </w:p>
        </w:tc>
      </w:tr>
      <w:tr w14:paraId="347BA2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30" w:type="dxa"/>
          <w:wAfter w:w="426" w:type="dxa"/>
          <w:trHeight w:val="756" w:hRule="atLeast"/>
          <w:jc w:val="center"/>
        </w:trPr>
        <w:tc>
          <w:tcPr>
            <w:tcW w:w="136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4E0F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6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E49B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蒋女士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87D0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3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26D7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726E2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30" w:type="dxa"/>
          <w:wAfter w:w="426" w:type="dxa"/>
          <w:trHeight w:val="741" w:hRule="atLeast"/>
          <w:jc w:val="center"/>
        </w:trPr>
        <w:tc>
          <w:tcPr>
            <w:tcW w:w="136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D58F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6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134E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13805277015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FA3B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3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0E6A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yzjaj@aliyun.com</w:t>
            </w:r>
          </w:p>
        </w:tc>
      </w:tr>
      <w:tr w14:paraId="6EDD68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30" w:type="dxa"/>
          <w:wAfter w:w="426" w:type="dxa"/>
          <w:trHeight w:val="3400" w:hRule="atLeast"/>
          <w:jc w:val="center"/>
        </w:trPr>
        <w:tc>
          <w:tcPr>
            <w:tcW w:w="8199" w:type="dxa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7FA3ACE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6D232A40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扬州新长城塑业有限公司，始创于2017年，座落于全球日化用品之都-扬州市杭集工业园，是一家专注各种复合软管和PE软管的研发、生产和销售的现代化综合型企业。公司拥有五万平方米生产基地，引进多条瑞士PSG高速制管生产线以及数条国产全自动制管线，年产7亿支复合软管、1.8亿支共挤软管，20亿支旅游牙膏管。自主研发生产的多类型、高品质的软管产品，广泛应用于口腔护理产品、化妆品、食品、药品和工业用品等领域。</w:t>
            </w:r>
          </w:p>
          <w:p w14:paraId="7B10C5B8">
            <w:pPr>
              <w:widowControl/>
              <w:jc w:val="left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公司在构建产品制造能力的同时，积极推动科技创新，目前已经获得三十多项发明专利，通过了江苏省“两化融合”体系认证、江苏省智能示范车间、高新技术企业、环境管理体系认证以及ISO9001质量管理认证，连续两年荣获扬州市创新发展企业称号。</w:t>
            </w:r>
          </w:p>
        </w:tc>
      </w:tr>
      <w:tr w14:paraId="66B5F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30" w:type="dxa"/>
          <w:wAfter w:w="426" w:type="dxa"/>
          <w:trHeight w:val="6649" w:hRule="atLeast"/>
          <w:jc w:val="center"/>
        </w:trPr>
        <w:tc>
          <w:tcPr>
            <w:tcW w:w="8199" w:type="dxa"/>
            <w:gridSpan w:val="9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D6E2059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3BD9215B">
            <w:pPr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14:paraId="7D09F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D0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89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1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FA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需求人数</w:t>
            </w:r>
          </w:p>
        </w:tc>
        <w:tc>
          <w:tcPr>
            <w:tcW w:w="43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59BD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岗位职责及要求</w:t>
            </w:r>
          </w:p>
        </w:tc>
        <w:tc>
          <w:tcPr>
            <w:tcW w:w="18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8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薪资待遇</w:t>
            </w:r>
          </w:p>
        </w:tc>
      </w:tr>
      <w:tr w14:paraId="131A1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6" w:hRule="atLeast"/>
          <w:jc w:val="center"/>
        </w:trPr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E3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0C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生产作业员</w:t>
            </w:r>
          </w:p>
        </w:tc>
        <w:tc>
          <w:tcPr>
            <w:tcW w:w="1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4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43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4B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岗位职责</w:t>
            </w:r>
          </w:p>
          <w:p w14:paraId="1E4B1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1.根据生产计划和作业指导书，执行具体的岗位工作；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2.对自己负责的产品进行自检，及时发现并上报生产过程中出现的质量问题；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3.严格遵守工厂的安全规章制度，参与安全培训，预防安全事故的发生；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4.维护现场工作区域的6S，保证生产线正常运作；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5.提高生产效率，完成每日生产定额，确保按时完成生产任务。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任职要求：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1.能够接受8:00-20:00，12小时倒班；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2.无明显纹身/大面积纹身。</w:t>
            </w:r>
          </w:p>
        </w:tc>
        <w:tc>
          <w:tcPr>
            <w:tcW w:w="18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19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6000-9000元/月</w:t>
            </w:r>
          </w:p>
        </w:tc>
      </w:tr>
      <w:tr w14:paraId="150AF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0" w:hRule="atLeast"/>
          <w:jc w:val="center"/>
        </w:trPr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09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9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品质检验员</w:t>
            </w:r>
          </w:p>
        </w:tc>
        <w:tc>
          <w:tcPr>
            <w:tcW w:w="1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CA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3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18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岗位职责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1.根据工作安排及排班计划执行过程巡检/出货检验工作；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2.严格按照SOP进行检验，正确鉴别产品质量，如实填写检验记录；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3.检验中及时反馈产品质量及其他异常信息并如实向上汇报；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4.正确使用检测设备及仪器，确保设施完好。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任职要求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1.能够接受8:00-20:00，12小时倒班；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2.无明显纹身/大面积纹身。</w:t>
            </w:r>
          </w:p>
        </w:tc>
        <w:tc>
          <w:tcPr>
            <w:tcW w:w="18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5F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5000-6500元/月</w:t>
            </w:r>
          </w:p>
        </w:tc>
      </w:tr>
      <w:tr w14:paraId="6417F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0" w:hRule="atLeast"/>
          <w:jc w:val="center"/>
        </w:trPr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9B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EA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技术学员</w:t>
            </w:r>
          </w:p>
        </w:tc>
        <w:tc>
          <w:tcPr>
            <w:tcW w:w="1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9E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3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1D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岗位职责</w:t>
            </w:r>
          </w:p>
          <w:p w14:paraId="3D28F3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1.对设备运转过程中出现的故障、异常及时排除，保证产品的产量及质量；</w:t>
            </w:r>
          </w:p>
          <w:p w14:paraId="48CFD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2.对设备进行日常维护，按要求做好一二级保养；</w:t>
            </w:r>
          </w:p>
          <w:p w14:paraId="74881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3.做好生产现场的5s管理；</w:t>
            </w:r>
          </w:p>
          <w:p w14:paraId="5D1E3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4.规范填写生产报表，对生产数据负责。</w:t>
            </w:r>
          </w:p>
          <w:p w14:paraId="62FAA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27D58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任职资格</w:t>
            </w:r>
          </w:p>
          <w:p w14:paraId="3F395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1.能够接受8:00-20:00，12小时倒班；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2.无明显纹身/大面积纹身。</w:t>
            </w:r>
          </w:p>
        </w:tc>
        <w:tc>
          <w:tcPr>
            <w:tcW w:w="18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28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8000-10000元/月</w:t>
            </w:r>
          </w:p>
        </w:tc>
      </w:tr>
      <w:tr w14:paraId="05F6A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905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E01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备注：年度调薪、年度分红、节日礼金、培训学习、社保商险、免费三餐、职工宿舍、文娱活动</w:t>
            </w:r>
          </w:p>
        </w:tc>
      </w:tr>
    </w:tbl>
    <w:p w14:paraId="5E0F6469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D95727D"/>
    <w:rsid w:val="3AFC6E6D"/>
    <w:rsid w:val="43745D0F"/>
    <w:rsid w:val="501B2F77"/>
    <w:rsid w:val="50835AAB"/>
    <w:rsid w:val="513C5EEB"/>
    <w:rsid w:val="580E6766"/>
    <w:rsid w:val="62AA227A"/>
    <w:rsid w:val="73D0568F"/>
    <w:rsid w:val="7F634C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927</Words>
  <Characters>1046</Characters>
  <Lines>21</Lines>
  <Paragraphs>5</Paragraphs>
  <TotalTime>112</TotalTime>
  <ScaleCrop>false</ScaleCrop>
  <LinksUpToDate>false</LinksUpToDate>
  <CharactersWithSpaces>1052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何欣</cp:lastModifiedBy>
  <cp:lastPrinted>2023-12-01T03:01:00Z</cp:lastPrinted>
  <dcterms:modified xsi:type="dcterms:W3CDTF">2025-06-16T04:12:50Z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A0B077AF578342048517F18E8B761953_13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